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4E50" w14:textId="7EAAF1B5" w:rsidR="00290A4B" w:rsidRDefault="005846EB" w:rsidP="005846EB">
      <w:pPr>
        <w:pStyle w:val="aff8"/>
      </w:pPr>
      <w:r w:rsidRPr="005846EB">
        <w:t>Supplementary material</w:t>
      </w:r>
    </w:p>
    <w:p w14:paraId="4ACBFACC" w14:textId="6CA52B4E" w:rsidR="005846EB" w:rsidRDefault="005846EB" w:rsidP="005846EB">
      <w:pPr>
        <w:ind w:firstLine="420"/>
        <w:rPr>
          <w:rFonts w:eastAsiaTheme="minorEastAsia"/>
        </w:rPr>
      </w:pPr>
    </w:p>
    <w:p w14:paraId="0E6130D7" w14:textId="48993A3A" w:rsidR="005846EB" w:rsidRDefault="00A1141B" w:rsidP="005846EB">
      <w:pPr>
        <w:ind w:firstLine="420"/>
      </w:pPr>
      <w:r w:rsidRPr="005A4CBC">
        <w:t>Created Dental Trauma Quest</w:t>
      </w:r>
      <w:r>
        <w:t>i</w:t>
      </w:r>
      <w:r w:rsidRPr="005A4CBC">
        <w:t>ons</w:t>
      </w:r>
    </w:p>
    <w:p w14:paraId="419B5B95" w14:textId="77777777" w:rsidR="005846EB" w:rsidRDefault="005846EB" w:rsidP="005846EB">
      <w:pPr>
        <w:ind w:firstLine="420"/>
      </w:pPr>
      <w:r>
        <w:t>1. An 11-year-old patient has a problem with his upper front tooth. The patient says that his teeth are generally asymptomatic, and in some cases, he feels sharp and short-term pain with thermal and chemical stimuli. When he shines a light on the buccal of the front tooth, he sees a thin fracture line. As the patient continues to use the tooth, he sees that this line becomes slightly colored.</w:t>
      </w:r>
    </w:p>
    <w:p w14:paraId="001534CE" w14:textId="77777777" w:rsidR="005846EB" w:rsidRDefault="005846EB" w:rsidP="005846EB">
      <w:pPr>
        <w:ind w:firstLine="420"/>
      </w:pPr>
      <w:r>
        <w:t>2. An 8-year-old patient plays football when the ball touches his lower front tooth. A thin line forms on the tooth. He feels pain when he eats ice cream. When he goes to the dentist, the doctor takes a film, but there is no abnormality on the film. However, when the doctor shines a light on the tooth, he notices a thin fracture line.</w:t>
      </w:r>
    </w:p>
    <w:p w14:paraId="489775DD" w14:textId="38485F14" w:rsidR="005846EB" w:rsidRDefault="005846EB" w:rsidP="005846EB">
      <w:pPr>
        <w:ind w:firstLine="420"/>
      </w:pPr>
      <w:r>
        <w:t>3. A 13-year-old girl accidentally strikes her tooth against the wall, resulting in a fracture line forming in the middle of the tooth. However, she experiences no pain from this fracture line, and there is no damage to the tooth</w:t>
      </w:r>
      <w:r w:rsidR="000F2768">
        <w:t>’</w:t>
      </w:r>
      <w:r>
        <w:t>s structural integrity. The dentist takes an X-ray and finds no pathological issues.</w:t>
      </w:r>
    </w:p>
    <w:p w14:paraId="75916D82" w14:textId="77777777" w:rsidR="005846EB" w:rsidRDefault="005846EB" w:rsidP="005846EB">
      <w:pPr>
        <w:ind w:firstLine="420"/>
      </w:pPr>
      <w:r>
        <w:t>4. A 10-year-old patient has a tiny fracture measuring 0.5 mm wide and 0.2 mm deep on the incisal edge of the lower front tooth. The patient feels discomfort as his tongue touches the area. The patient does not exhibit sensitivity to heat or pressure.</w:t>
      </w:r>
    </w:p>
    <w:p w14:paraId="672313FA" w14:textId="77777777" w:rsidR="005846EB" w:rsidRDefault="005846EB" w:rsidP="005846EB">
      <w:pPr>
        <w:ind w:firstLine="420"/>
      </w:pPr>
      <w:r>
        <w:t>5. A 7-year-old patient falls while jumping rope and develops a tiny 0.5 mm wide fracture on the incisal edge of his upper front tooth. The fracture irritates his tongue. He does not feel any sensitivity to thermal stimuli or pressure.</w:t>
      </w:r>
    </w:p>
    <w:p w14:paraId="47C2527C" w14:textId="77777777" w:rsidR="005846EB" w:rsidRDefault="005846EB" w:rsidP="005846EB">
      <w:pPr>
        <w:ind w:firstLine="420"/>
      </w:pPr>
      <w:r>
        <w:t>6. An 11-year-old patient has a minor fracture in his upper front tooth while eating hazelnuts. This fracture does not cause any pain and covers a tiny area. The patient wants to see a dentist because the tooth irritates his tongue.</w:t>
      </w:r>
    </w:p>
    <w:p w14:paraId="04E331C6" w14:textId="3A28D596" w:rsidR="005846EB" w:rsidRDefault="005846EB" w:rsidP="005846EB">
      <w:pPr>
        <w:ind w:firstLine="420"/>
      </w:pPr>
      <w:r>
        <w:t>7. A 9-year-old patient falls to the ground while playing with a ball. The patient</w:t>
      </w:r>
      <w:r w:rsidR="000F2768">
        <w:t>’</w:t>
      </w:r>
      <w:r>
        <w:t>s front incisor tooth is fractured. The fracture involves 1/3 of the tooth tip, and no bleeding at the fracture line. The patient feels mild thermal sensitivity. The child and parent complain about the appearance aesthetically. The child loses the fractured piece.</w:t>
      </w:r>
    </w:p>
    <w:p w14:paraId="1AF91A6D" w14:textId="77777777" w:rsidR="005846EB" w:rsidRDefault="005846EB" w:rsidP="005846EB">
      <w:pPr>
        <w:ind w:firstLine="420"/>
      </w:pPr>
      <w:r>
        <w:t>8. A 12-year-old child falls off his bike and hits his upper front tooth on the asphalt. The fracture is located on the cutting edge of the tooth, and there is no bleeding from the tooth. The patient feels mild thermal sensitivity and complains about the appearance. Because 1/3 of the tooth is broken parallel to the cutting edge, he finds the tooth piece on the ground.</w:t>
      </w:r>
    </w:p>
    <w:p w14:paraId="6177827D" w14:textId="77777777" w:rsidR="005846EB" w:rsidRDefault="005846EB" w:rsidP="005846EB">
      <w:pPr>
        <w:ind w:firstLine="420"/>
      </w:pPr>
      <w:r>
        <w:t>9. A 10-year-old bumps into a desk at school and falls. The edge of his front tooth is broken, 3 mm deep and 5 mm wide. There is no bleeding in the tooth or gum, and the tooth is not mobile.</w:t>
      </w:r>
    </w:p>
    <w:p w14:paraId="40D5ECC5" w14:textId="3E121754" w:rsidR="005846EB" w:rsidRDefault="005846EB" w:rsidP="005846EB">
      <w:pPr>
        <w:ind w:firstLine="420"/>
      </w:pPr>
      <w:r>
        <w:t>10. A 10-year-old patient crashes into his friend</w:t>
      </w:r>
      <w:r w:rsidR="000F2768">
        <w:t>’</w:t>
      </w:r>
      <w:r>
        <w:t>s bike while riding his bike and falls to the ground. The patient</w:t>
      </w:r>
      <w:r w:rsidR="000F2768">
        <w:t>’</w:t>
      </w:r>
      <w:r>
        <w:t>s lower front tooth is fractured. The fracture covers ½ of the visible part of the tooth, and there is a pink bleeding focus in the middle of the tooth. The patient cannot touch his tooth and feels thermal and pressure sensitivity. He has difficulty eating. The patient finds the broken piece of the tooth on the ground.</w:t>
      </w:r>
    </w:p>
    <w:p w14:paraId="69E928F7" w14:textId="77777777" w:rsidR="005846EB" w:rsidRDefault="005846EB" w:rsidP="005846EB">
      <w:pPr>
        <w:ind w:firstLine="420"/>
      </w:pPr>
      <w:r>
        <w:t>11. An 8-year-old boy fights with his brother and gets hit on his lower front tooth. The impact causes a large fracture in the tooth. Approximately 2/3 of the tooth breaks parallel to the cutting edge. There is a pink bleeding spot in the middle of the tooth.</w:t>
      </w:r>
    </w:p>
    <w:p w14:paraId="30D57F0C" w14:textId="77777777" w:rsidR="005846EB" w:rsidRDefault="005846EB" w:rsidP="005846EB">
      <w:pPr>
        <w:ind w:firstLine="420"/>
      </w:pPr>
      <w:r>
        <w:t>12. A 9-year-old child trips over a stone while walking on the road and falls. Half of his upper front tooth is broken. There is a bleeding spot right in the middle of the tooth. He even feels thermal sensitivity and never lets anyone touch that bleeding spot.</w:t>
      </w:r>
    </w:p>
    <w:p w14:paraId="0977B7BE" w14:textId="3FCD09FC" w:rsidR="005846EB" w:rsidRDefault="005846EB" w:rsidP="005846EB">
      <w:pPr>
        <w:ind w:firstLine="420"/>
      </w:pPr>
      <w:r>
        <w:t>13. A 10-year-old boy is fighting with his friend. He receives a severe blow to his upper front tooth. The impact causes a fracture in the tooth. There is intense bleeding in the patient</w:t>
      </w:r>
      <w:r w:rsidR="000F2768">
        <w:t>’</w:t>
      </w:r>
      <w:r>
        <w:t>s gums, and the broken tooth piece is 10 mm long and 2 mm wide on average. There is no bleeding in the tooth itself; it is only from the gum. The broken tooth piece is stuck to the gums, and the patient cannot touch this loose part due to the pain. He cannot eat because of the movement of the broken piece.</w:t>
      </w:r>
    </w:p>
    <w:p w14:paraId="50D0B955" w14:textId="2732F350" w:rsidR="005846EB" w:rsidRDefault="005846EB" w:rsidP="005846EB">
      <w:pPr>
        <w:ind w:firstLine="420"/>
      </w:pPr>
      <w:r>
        <w:t>14. A 9-year-old child breaks his tooth while playing with his friend. The broken piece of the child</w:t>
      </w:r>
      <w:r w:rsidR="000F2768">
        <w:t>’</w:t>
      </w:r>
      <w:r>
        <w:t xml:space="preserve">s tooth extends </w:t>
      </w:r>
      <w:r>
        <w:lastRenderedPageBreak/>
        <w:t>to the bottom of the gum. There is no bleeding focus on the tooth itself, but there is bleeding from the gum. The child feels severe pain due to the loose piece and cannot eat.</w:t>
      </w:r>
    </w:p>
    <w:p w14:paraId="7262CC64" w14:textId="77777777" w:rsidR="005846EB" w:rsidRDefault="005846EB" w:rsidP="005846EB">
      <w:pPr>
        <w:ind w:firstLine="420"/>
      </w:pPr>
      <w:r>
        <w:t>15. A 10-year-old child tumbles down the stairs and develops a fracture line in his lower front tooth that includes half of the crown and part of the root. There is no bleeding focus in the tooth itself, but bleeding comes from the gum, and the patient cannot find the broken piece.</w:t>
      </w:r>
    </w:p>
    <w:p w14:paraId="5348025A" w14:textId="60CC3154" w:rsidR="005846EB" w:rsidRDefault="005846EB" w:rsidP="005846EB">
      <w:pPr>
        <w:ind w:firstLine="420"/>
      </w:pPr>
      <w:r>
        <w:t>16. An 8-year-old child falls from a swing. The patient</w:t>
      </w:r>
      <w:r w:rsidR="00C86376">
        <w:t>’</w:t>
      </w:r>
      <w:r>
        <w:t>s front tooth has a longitudinal fracture. This fracture is very close to the center of the tooth. The child</w:t>
      </w:r>
      <w:r w:rsidR="000F2768">
        <w:t>’</w:t>
      </w:r>
      <w:r>
        <w:t>s tooth and gums bleed. The child can never use this tooth because of the pain. The patient has severe thermal sensitivity and cries because of the tooth</w:t>
      </w:r>
      <w:r w:rsidR="000F2768">
        <w:t>’</w:t>
      </w:r>
      <w:r>
        <w:t>s appearance. The fracture is approximately 7 mm long and has an average width of 4</w:t>
      </w:r>
      <w:r w:rsidR="00C86376">
        <w:t>–</w:t>
      </w:r>
      <w:r>
        <w:t>6 mm.</w:t>
      </w:r>
    </w:p>
    <w:p w14:paraId="0C8F1170" w14:textId="38C2453B" w:rsidR="005846EB" w:rsidRDefault="005846EB" w:rsidP="005846EB">
      <w:pPr>
        <w:ind w:firstLine="420"/>
      </w:pPr>
      <w:r>
        <w:t>17. A 7-year-old child falls from a slide and breaks his lower front tooth. The broken piece of the child</w:t>
      </w:r>
      <w:r w:rsidR="000F2768">
        <w:t>’</w:t>
      </w:r>
      <w:r>
        <w:t>s tooth extends to the gum. There is bleeding from the tooth itself and the gum. The child feels severe pain from the swinging piece and cannot eat.</w:t>
      </w:r>
    </w:p>
    <w:p w14:paraId="679CA7E3" w14:textId="77777777" w:rsidR="005846EB" w:rsidRDefault="005846EB" w:rsidP="005846EB">
      <w:pPr>
        <w:ind w:firstLine="420"/>
      </w:pPr>
      <w:r>
        <w:t>18. A 10-year-old child falls down the stairs and has a fracture line in his lower front tooth, involving half of the crown and part of the root. There is a bleeding focus in the tooth itself, and at the same time, bleeding from the gum, and the patient cannot find the broken piece.</w:t>
      </w:r>
    </w:p>
    <w:p w14:paraId="7FE1A420" w14:textId="63996798" w:rsidR="005846EB" w:rsidRDefault="005846EB" w:rsidP="005846EB">
      <w:pPr>
        <w:ind w:firstLine="420"/>
      </w:pPr>
      <w:r>
        <w:t>19. A child falls while skating. The child</w:t>
      </w:r>
      <w:r w:rsidR="000F2768">
        <w:t>’</w:t>
      </w:r>
      <w:r>
        <w:t>s upper front tooth hits the asphalt. The impacted tooth extends 0.5 mm compared to the symmetrical tooth. This tooth shows a slight degree of mobility. The film of the tooth shows a fracture line at the root. The fracture line passes very close to the tip of the root and the patient feels pain when pressed.</w:t>
      </w:r>
    </w:p>
    <w:p w14:paraId="0E6258B6" w14:textId="41D71AD8" w:rsidR="005846EB" w:rsidRDefault="005846EB" w:rsidP="005846EB">
      <w:pPr>
        <w:ind w:firstLine="420"/>
      </w:pPr>
      <w:r>
        <w:t>20. A child falls while skating. The child</w:t>
      </w:r>
      <w:r w:rsidR="000F2768">
        <w:t>’</w:t>
      </w:r>
      <w:r>
        <w:t>s upper front tooth hits the asphalt. The impacted tooth extends 0.5 mm compared to the symmetrical tooth. This tooth shows a slight degree of mobility. The film of the tooth shows a fracture line at the root. The fracture line passes through the center of the root, and the patient feels pain when pressed.</w:t>
      </w:r>
    </w:p>
    <w:p w14:paraId="6DF205F9" w14:textId="37C0457C" w:rsidR="005846EB" w:rsidRDefault="005846EB" w:rsidP="005846EB">
      <w:pPr>
        <w:ind w:firstLine="420"/>
      </w:pPr>
      <w:r>
        <w:t>21. A 7-year-old child falls down the stairs and damages his lower front tooth. There is an elongation of the front tooth. The patient has severe mobility, and the dentist</w:t>
      </w:r>
      <w:r w:rsidR="000F2768">
        <w:t>’</w:t>
      </w:r>
      <w:r>
        <w:t>s x-ray shows a fracture line halfway through the root of the tooth.</w:t>
      </w:r>
    </w:p>
    <w:p w14:paraId="78DC02B6" w14:textId="1B9365A7" w:rsidR="005846EB" w:rsidRDefault="005846EB" w:rsidP="005846EB">
      <w:pPr>
        <w:ind w:firstLine="420"/>
      </w:pPr>
      <w:r>
        <w:t>22. A child falls while skating. The child</w:t>
      </w:r>
      <w:r w:rsidR="000F2768">
        <w:t>’</w:t>
      </w:r>
      <w:r>
        <w:t>s upper front tooth hits the asphalt. The impacted tooth extends 0.5 mm compared to the symmetrical tooth. Severe mobility is observed in this tooth. The film of the tooth shows a fracture line at the root. The fracture line is 2 mm below the cementoenamel junction of the tooth, and the patient feels pain when pressed.</w:t>
      </w:r>
    </w:p>
    <w:p w14:paraId="2B60F7A1" w14:textId="77777777" w:rsidR="005846EB" w:rsidRDefault="005846EB" w:rsidP="005846EB">
      <w:pPr>
        <w:ind w:firstLine="420"/>
      </w:pPr>
      <w:r>
        <w:t>23. A 9-year-old patient falls out of bed while sleeping and hits his front tooth on the floor. There is no change in the appearance of the tooth. The tooth has moved minimally in its socket. Other than that, there is no problem with the tooth.</w:t>
      </w:r>
    </w:p>
    <w:p w14:paraId="4208AA8A" w14:textId="00552E92" w:rsidR="005846EB" w:rsidRDefault="005846EB" w:rsidP="005846EB">
      <w:pPr>
        <w:ind w:firstLine="420"/>
      </w:pPr>
      <w:r>
        <w:t>24. A 9-year-old patient falls out of bed while sleeping and hits his front tooth on the floor. No change is observed in the tooth</w:t>
      </w:r>
      <w:r w:rsidR="000F2768">
        <w:t>’</w:t>
      </w:r>
      <w:r>
        <w:t>s appearance, and bleeding is in the form of leakage from the gum. There is a very slight mobility in the tooth. Other than that, there is no problem with the tooth.</w:t>
      </w:r>
    </w:p>
    <w:p w14:paraId="61833BCF" w14:textId="77777777" w:rsidR="005846EB" w:rsidRDefault="005846EB" w:rsidP="005846EB">
      <w:pPr>
        <w:ind w:firstLine="420"/>
      </w:pPr>
      <w:r>
        <w:t>25. An 11-year-old patient plays basketball when the ball hits his face, and his upper front tooth hurts. There is no problem with the tooth itself, but there is bleeding in the form of leakage from the gum. Very slight mobility is observed in the tooth.</w:t>
      </w:r>
    </w:p>
    <w:p w14:paraId="029A5F93" w14:textId="148D46F3" w:rsidR="005846EB" w:rsidRDefault="005846EB" w:rsidP="005846EB">
      <w:pPr>
        <w:ind w:firstLine="420"/>
      </w:pPr>
      <w:r>
        <w:t>26. An 11-year-old boy was playing with his brother at the park when a swing hit his face, and his upper front tooth was elongated. There was severe bleeding from the gum and severe mobility in the tooth. An X-ray at the dentist showed the tooth dislocated from its soc</w:t>
      </w:r>
      <w:r w:rsidRPr="00D36270">
        <w:t>ket</w:t>
      </w:r>
      <w:r w:rsidR="00C86376" w:rsidRPr="00D36270">
        <w:t>.</w:t>
      </w:r>
    </w:p>
    <w:p w14:paraId="7751490A" w14:textId="77777777" w:rsidR="005846EB" w:rsidRDefault="005846EB" w:rsidP="005846EB">
      <w:pPr>
        <w:ind w:firstLine="420"/>
      </w:pPr>
      <w:r>
        <w:t>27. An 8-year-old child falls to the ground, and his front tooth grows 8 mm more than his symmetrical tooth. The patient cannot close his mouth, and the tooth shows severe mobility. The tooth appears to be displaced on the film.</w:t>
      </w:r>
    </w:p>
    <w:p w14:paraId="046BFF26" w14:textId="2B6B361E" w:rsidR="005846EB" w:rsidRDefault="005846EB" w:rsidP="005846EB">
      <w:pPr>
        <w:ind w:firstLine="420"/>
      </w:pPr>
      <w:r>
        <w:t>28. A 9-year-old child trips on a stone while walking. The child</w:t>
      </w:r>
      <w:r w:rsidR="000F2768">
        <w:t>’</w:t>
      </w:r>
      <w:r>
        <w:t>s upper front tooth appears 4 mm longer than the symmetrical tooth. The patient cannot touch his tooth or close his other teeth. In the x-ray taken from the patient, the tooth appears to be separated from its socket, but there is no problem with the tooth</w:t>
      </w:r>
      <w:r w:rsidR="000F2768">
        <w:t>’</w:t>
      </w:r>
      <w:r>
        <w:t>s integrity.</w:t>
      </w:r>
    </w:p>
    <w:p w14:paraId="3E27F83F" w14:textId="77777777" w:rsidR="005846EB" w:rsidRDefault="005846EB" w:rsidP="005846EB">
      <w:pPr>
        <w:ind w:firstLine="420"/>
      </w:pPr>
      <w:r>
        <w:t xml:space="preserve">29. An 11-year-old patient is playing with his friends when he gets hit in his upper front tooth. His upper front tooth moves backwards into his mouth, preventing him from closing his teeth due to the displacement. No mobility is </w:t>
      </w:r>
      <w:r>
        <w:lastRenderedPageBreak/>
        <w:t>observed in the tooth.</w:t>
      </w:r>
    </w:p>
    <w:p w14:paraId="1E6B5F82" w14:textId="77777777" w:rsidR="005846EB" w:rsidRDefault="005846EB" w:rsidP="005846EB">
      <w:pPr>
        <w:ind w:firstLine="420"/>
      </w:pPr>
      <w:r>
        <w:t>30. A 9-year-old patient falls off a swing, and his lower tooth is positioned further back than his symmetrical tooth. There is no impaction or mobility in the tooth. The dentist takes a film; no fracture line is seen in the tooth, and it appears shorter than its symmetrical counterpart.</w:t>
      </w:r>
    </w:p>
    <w:p w14:paraId="183BB0CE" w14:textId="19273CBD" w:rsidR="005846EB" w:rsidRDefault="005846EB" w:rsidP="005846EB">
      <w:pPr>
        <w:ind w:firstLine="420"/>
      </w:pPr>
      <w:r>
        <w:t>31. A 9-year-old child trips on a stone while walking. The child</w:t>
      </w:r>
      <w:r w:rsidR="00301773">
        <w:t>’</w:t>
      </w:r>
      <w:r>
        <w:t>s upper front tooth has moved backward into the mouth relative to the symmetrical tooth. The tooth</w:t>
      </w:r>
      <w:r w:rsidR="00301773">
        <w:t>’</w:t>
      </w:r>
      <w:r>
        <w:t>s length has not shortened. The patient cannot touch his tooth or close his other teeth. The tooth has shifted, but there is no mobility and no problem with its integrity.</w:t>
      </w:r>
    </w:p>
    <w:p w14:paraId="44FA999D" w14:textId="77777777" w:rsidR="005846EB" w:rsidRDefault="005846EB" w:rsidP="005846EB">
      <w:pPr>
        <w:ind w:firstLine="420"/>
      </w:pPr>
      <w:r>
        <w:t>32. An 8-year-old boy bounces a basketball when it hits his chin, impacting his upper front tooth 8 mm into the bone. No fracture line is observed on the tooth.</w:t>
      </w:r>
    </w:p>
    <w:p w14:paraId="5CE40083" w14:textId="77777777" w:rsidR="005846EB" w:rsidRDefault="005846EB" w:rsidP="005846EB">
      <w:pPr>
        <w:ind w:firstLine="420"/>
      </w:pPr>
      <w:r>
        <w:t>33. A 10-year-old boy is punched by his friend, and his upper front tooth is impacted 4 mm into the bone. No fracture is observed in the tooth.</w:t>
      </w:r>
    </w:p>
    <w:p w14:paraId="31F491AF" w14:textId="32612A40" w:rsidR="005846EB" w:rsidRDefault="005846EB" w:rsidP="005846EB">
      <w:pPr>
        <w:ind w:firstLine="420"/>
      </w:pPr>
      <w:r>
        <w:t>34. A 7-year-old child trips on a stone while walking. The child</w:t>
      </w:r>
      <w:r w:rsidR="00301773">
        <w:t>’</w:t>
      </w:r>
      <w:r>
        <w:t>s upper front tooth is 2 mm embedded in the bone compared to his symmetrical tooth. The patient cannot touch his tooth or close his other teeth. There is no mobility in the tooth, and there is integrity.</w:t>
      </w:r>
    </w:p>
    <w:p w14:paraId="0E85B63A" w14:textId="7E9C11BD" w:rsidR="005846EB" w:rsidRDefault="005846EB" w:rsidP="005846EB">
      <w:pPr>
        <w:ind w:firstLine="420"/>
      </w:pPr>
      <w:r>
        <w:t>35. An 11-year-old child is hit by a car while crossing the street, and the impact throws the child. The child</w:t>
      </w:r>
      <w:r w:rsidR="00301773">
        <w:t>’</w:t>
      </w:r>
      <w:r>
        <w:t>s front tooth is knocked out, and it falls onto the road.</w:t>
      </w:r>
    </w:p>
    <w:p w14:paraId="3AAC85C5" w14:textId="77777777" w:rsidR="005846EB" w:rsidRDefault="005846EB" w:rsidP="005846EB">
      <w:pPr>
        <w:ind w:firstLine="420"/>
      </w:pPr>
      <w:r>
        <w:t>36. A 7-year-old boy falls off his bicycle, and his lower front tooth is completely knocked out of place when it hits the bike pedal, and the tooth is thrown onto the side of the road.</w:t>
      </w:r>
    </w:p>
    <w:p w14:paraId="0794A0F9" w14:textId="47B7ECE9" w:rsidR="005846EB" w:rsidRDefault="005846EB" w:rsidP="005846EB">
      <w:pPr>
        <w:ind w:firstLine="420"/>
      </w:pPr>
      <w:r>
        <w:t>37. A 10-year-old child falls while playing with his friend, and his front tooth is knocked out. There is bleeding in his gums and lip. His tooth is lost and he can</w:t>
      </w:r>
      <w:r w:rsidR="00301773">
        <w:t>’</w:t>
      </w:r>
      <w:r>
        <w:t>t find it.</w:t>
      </w:r>
    </w:p>
    <w:p w14:paraId="6BF03218" w14:textId="77777777" w:rsidR="005846EB" w:rsidRDefault="005846EB" w:rsidP="005846EB">
      <w:pPr>
        <w:ind w:firstLine="420"/>
      </w:pPr>
      <w:r>
        <w:t>38. A 3-year-old boy falls from his crib to the floor, and his upper front tooth is knocked out. His mother finds the tooth on the carpet.</w:t>
      </w:r>
    </w:p>
    <w:p w14:paraId="78BEA10D" w14:textId="7DFA0D44" w:rsidR="005846EB" w:rsidRDefault="005846EB" w:rsidP="005846EB">
      <w:pPr>
        <w:ind w:firstLine="420"/>
      </w:pPr>
      <w:r>
        <w:t>39. A 9-year-old child falls while playing blind man</w:t>
      </w:r>
      <w:r w:rsidR="00301773">
        <w:t>’</w:t>
      </w:r>
      <w:r>
        <w:t xml:space="preserve">s </w:t>
      </w:r>
      <w:proofErr w:type="spellStart"/>
      <w:r>
        <w:t>buff</w:t>
      </w:r>
      <w:proofErr w:type="spellEnd"/>
      <w:r>
        <w:t xml:space="preserve"> with his friends and hits his lower jaw on a hard surface. The impact causes his lower front teeth to move into the mouth along with the bone to which they are fixed. There is no damage to the teeth, but there are bruises in the gum area of the lower jaw and a significant swelling in the child</w:t>
      </w:r>
      <w:r w:rsidR="00DC6D94">
        <w:t>’</w:t>
      </w:r>
      <w:r>
        <w:t>s jaw area.</w:t>
      </w:r>
    </w:p>
    <w:p w14:paraId="443563F0" w14:textId="53AC1DDB" w:rsidR="005846EB" w:rsidRDefault="005846EB" w:rsidP="005846EB">
      <w:pPr>
        <w:ind w:firstLine="420"/>
      </w:pPr>
      <w:r>
        <w:t>40. A 7-year-old child falls while playing blind man</w:t>
      </w:r>
      <w:r w:rsidR="00301773">
        <w:t>’</w:t>
      </w:r>
      <w:r>
        <w:t xml:space="preserve">s </w:t>
      </w:r>
      <w:proofErr w:type="spellStart"/>
      <w:r>
        <w:t>buff</w:t>
      </w:r>
      <w:proofErr w:type="spellEnd"/>
      <w:r>
        <w:t xml:space="preserve"> with his friends and hits his lower jaw on a hard surface. The impact causes his upper front teeth to move into the mouth along with the bone to which they are fixed. There is no damage to the teeth, but bruises are observed in the gum area of the lower jaw and the upper jaw, and there is a significant swelling in the child</w:t>
      </w:r>
      <w:r w:rsidR="00301773">
        <w:t>’</w:t>
      </w:r>
      <w:r>
        <w:t>s jaw area and right condyle. When the child tries to close his mouth, he cannot move his right jaw joint and cannot close it.</w:t>
      </w:r>
    </w:p>
    <w:p w14:paraId="4F47BD89" w14:textId="2D63E9ED" w:rsidR="005846EB" w:rsidRDefault="005846EB" w:rsidP="005846EB">
      <w:pPr>
        <w:ind w:firstLine="420"/>
      </w:pPr>
      <w:r>
        <w:t>41. An 8-year-old child trips over a stone while walking. The child</w:t>
      </w:r>
      <w:r w:rsidR="00301773">
        <w:t>’</w:t>
      </w:r>
      <w:r>
        <w:t>s tooth number 11 appears 4 mm longer. Tooth number 21 is not in the mouth. The patient cannot touch his tooth or close his other teeth. In the x-ray taken from the patient, the tooth appears to be separated from its socket, but there is no problem with the tooth</w:t>
      </w:r>
      <w:r w:rsidR="00301773">
        <w:t>’</w:t>
      </w:r>
      <w:r>
        <w:t>s integrity. The patient takes his dislocated tooth, number 21, to the dentist in a milk.</w:t>
      </w:r>
    </w:p>
    <w:p w14:paraId="0E3F1853" w14:textId="75F3D46B" w:rsidR="005846EB" w:rsidRDefault="005846EB" w:rsidP="005846EB">
      <w:pPr>
        <w:ind w:firstLine="420"/>
      </w:pPr>
      <w:r>
        <w:t>42. A 9-year-old child falls while playing blind man</w:t>
      </w:r>
      <w:r w:rsidR="00301773">
        <w:t>’s</w:t>
      </w:r>
      <w:r>
        <w:t xml:space="preserve"> </w:t>
      </w:r>
      <w:proofErr w:type="spellStart"/>
      <w:r>
        <w:t>buff</w:t>
      </w:r>
      <w:proofErr w:type="spellEnd"/>
      <w:r>
        <w:t xml:space="preserve"> with his friends and hits his lower jaw on a hard surface. The impact causes his lower front teeth to move into the mouth along with the bone they are fixed to. The crowns of the 4 incisors in the lower jaw are broken in half, and there are bleeding spots in the middle of the teeth. Bruises are observed in the gum area of the lower jaw, and a large swelling is observed in the child</w:t>
      </w:r>
      <w:r w:rsidR="00301773">
        <w:t>’</w:t>
      </w:r>
      <w:r>
        <w:t>s jaw area. The patient finds 3 of the 4 broken pieces</w:t>
      </w:r>
      <w:r w:rsidR="00301773">
        <w:t>.</w:t>
      </w:r>
    </w:p>
    <w:p w14:paraId="2594DCAE" w14:textId="2C273A43" w:rsidR="005846EB" w:rsidRDefault="005846EB" w:rsidP="005846EB">
      <w:pPr>
        <w:ind w:firstLine="420"/>
      </w:pPr>
      <w:r>
        <w:t>43. An 11-year-old patient fights with his friends and gets hit on his upper front tooth. His upper front tooth moves backwards into the mouth, and the patient cannot close his teeth due to this tooth displacement. No movement is seen in the tooth. However, 1/3 of the tooth</w:t>
      </w:r>
      <w:r w:rsidR="00301773">
        <w:t>’</w:t>
      </w:r>
      <w:r>
        <w:t>s crown is broken, and no bleeding focus is seen in the tooth.</w:t>
      </w:r>
    </w:p>
    <w:p w14:paraId="5AE2BF59" w14:textId="77777777" w:rsidR="005846EB" w:rsidRDefault="005846EB" w:rsidP="005846EB">
      <w:pPr>
        <w:ind w:firstLine="420"/>
      </w:pPr>
      <w:r>
        <w:t xml:space="preserve">44. An 8-year-old patient is playing football when the ball hits his tooth number 41. A thin line forms on the tooth. He feels pain while eating ice cream. When he goes to the dentist, the doctor takes a film, but there is no abnormality on the film. However, when the doctor shines a light on the tooth, he notices a thin fracture line. In tooth number 42, </w:t>
      </w:r>
      <w:r>
        <w:lastRenderedPageBreak/>
        <w:t>half of the tooth is broken, and there is a bleeding focus in the middle of the tooth. The patient takes the broken piece to the dentist.</w:t>
      </w:r>
    </w:p>
    <w:p w14:paraId="5F480C4C" w14:textId="6BD5587D" w:rsidR="005755A0" w:rsidRPr="00D36270" w:rsidRDefault="005846EB" w:rsidP="00D36270">
      <w:pPr>
        <w:ind w:firstLine="420"/>
        <w:rPr>
          <w:rFonts w:eastAsiaTheme="minorEastAsia"/>
        </w:rPr>
      </w:pPr>
      <w:r>
        <w:t>45. A 10-year-old patient crashes into his friend</w:t>
      </w:r>
      <w:r w:rsidR="00301773">
        <w:t>’</w:t>
      </w:r>
      <w:r>
        <w:t>s bike while riding his bike and falls to the ground. The patient</w:t>
      </w:r>
      <w:r w:rsidR="00301773">
        <w:t>’</w:t>
      </w:r>
      <w:r>
        <w:t>s lower front tooth is broken. The fracture covers ½ of the tooth</w:t>
      </w:r>
      <w:r w:rsidR="00301773">
        <w:t>’</w:t>
      </w:r>
      <w:r>
        <w:t>s visible part, and there is a pink bleeding focus in the middle of the tooth. The patient cannot touch his tooth and feels thermal and pressure sensitivity. He has difficulty eating. The patient finds the broken piece of the tooth on the ground. The patient keeps the piece of the tooth in a tissue and goes to the pediatric dentist 1 week later.</w:t>
      </w:r>
    </w:p>
    <w:sectPr w:rsidR="005755A0" w:rsidRPr="00D36270" w:rsidSect="007C136F">
      <w:headerReference w:type="even" r:id="rId7"/>
      <w:headerReference w:type="default" r:id="rId8"/>
      <w:footerReference w:type="even" r:id="rId9"/>
      <w:footerReference w:type="default" r:id="rId10"/>
      <w:headerReference w:type="first" r:id="rId11"/>
      <w:footerReference w:type="first" r:id="rId12"/>
      <w:pgSz w:w="11906" w:h="16838"/>
      <w:pgMar w:top="992" w:right="992" w:bottom="992" w:left="992" w:header="284" w:footer="1134" w:gutter="0"/>
      <w:cols w:space="708"/>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7E6D" w14:textId="77777777" w:rsidR="00A663E7" w:rsidRDefault="00A663E7" w:rsidP="00396322">
      <w:pPr>
        <w:ind w:firstLine="420"/>
      </w:pPr>
      <w:r>
        <w:separator/>
      </w:r>
    </w:p>
  </w:endnote>
  <w:endnote w:type="continuationSeparator" w:id="0">
    <w:p w14:paraId="1377CE0F" w14:textId="77777777" w:rsidR="00A663E7" w:rsidRDefault="00A663E7" w:rsidP="0039632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2AB6" w14:textId="77777777" w:rsidR="00A03DE3" w:rsidRDefault="00A03DE3">
    <w:pPr>
      <w:pStyle w:val="af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721781"/>
      <w:docPartObj>
        <w:docPartGallery w:val="Page Numbers (Bottom of Page)"/>
        <w:docPartUnique/>
      </w:docPartObj>
    </w:sdtPr>
    <w:sdtEndPr/>
    <w:sdtContent>
      <w:p w14:paraId="007B0FFC" w14:textId="6DF0F02C" w:rsidR="007C136F" w:rsidRDefault="007C136F">
        <w:pPr>
          <w:pStyle w:val="afa"/>
          <w:ind w:firstLine="360"/>
          <w:jc w:val="center"/>
        </w:pPr>
        <w:r>
          <w:fldChar w:fldCharType="begin"/>
        </w:r>
        <w:r>
          <w:instrText>PAGE   \* MERGEFORMAT</w:instrText>
        </w:r>
        <w:r>
          <w:fldChar w:fldCharType="separate"/>
        </w:r>
        <w:r w:rsidR="006830E4" w:rsidRPr="006830E4">
          <w:rPr>
            <w:noProof/>
            <w:lang w:val="zh-CN"/>
          </w:rPr>
          <w:t>12</w:t>
        </w:r>
        <w:r>
          <w:fldChar w:fldCharType="end"/>
        </w:r>
      </w:p>
    </w:sdtContent>
  </w:sdt>
  <w:p w14:paraId="1033FC75" w14:textId="77777777" w:rsidR="00A03DE3" w:rsidRDefault="00A03DE3">
    <w:pPr>
      <w:pStyle w:val="af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2F09" w14:textId="77777777" w:rsidR="00A03DE3" w:rsidRDefault="00A03DE3">
    <w:pPr>
      <w:pStyle w:val="af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A39E" w14:textId="77777777" w:rsidR="00A663E7" w:rsidRDefault="00A663E7" w:rsidP="00396322">
      <w:pPr>
        <w:ind w:firstLine="420"/>
      </w:pPr>
      <w:r>
        <w:separator/>
      </w:r>
    </w:p>
  </w:footnote>
  <w:footnote w:type="continuationSeparator" w:id="0">
    <w:p w14:paraId="1FBBA3B9" w14:textId="77777777" w:rsidR="00A663E7" w:rsidRDefault="00A663E7" w:rsidP="0039632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F892" w14:textId="77777777" w:rsidR="00A03DE3" w:rsidRDefault="00A03DE3">
    <w:pPr>
      <w:pStyle w:val="af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BFD4" w14:textId="77777777" w:rsidR="00A03DE3" w:rsidRDefault="00A03DE3" w:rsidP="0035205F">
    <w:pPr>
      <w:pStyle w:val="af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6C56" w14:textId="22F3941F" w:rsidR="00A03DE3" w:rsidRDefault="00A03DE3" w:rsidP="0035205F">
    <w:pPr>
      <w:pStyle w:val="af8"/>
      <w:pBdr>
        <w:bottom w:val="none" w:sz="0" w:space="0" w:color="auto"/>
      </w:pBdr>
      <w:ind w:firstLineChars="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F41"/>
    <w:multiLevelType w:val="hybridMultilevel"/>
    <w:tmpl w:val="7B6A3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D661A69"/>
    <w:multiLevelType w:val="multilevel"/>
    <w:tmpl w:val="749A92B2"/>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7D8C2817"/>
    <w:multiLevelType w:val="multilevel"/>
    <w:tmpl w:val="48F8A1BE"/>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2"/>
  </w:num>
  <w:num w:numId="4">
    <w:abstractNumId w:val="1"/>
  </w:num>
  <w:num w:numId="5">
    <w:abstractNumId w:val="1"/>
  </w:num>
  <w:num w:numId="6">
    <w:abstractNumId w:val="1"/>
  </w:num>
  <w:num w:numId="7">
    <w:abstractNumId w:val="1"/>
  </w:num>
  <w:num w:numId="8">
    <w:abstractNumId w:val="2"/>
  </w:num>
  <w:num w:numId="9">
    <w:abstractNumId w:val="2"/>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08"/>
  <w:hyphenationZone w:val="425"/>
  <w:drawingGridHorizontalSpacing w:val="105"/>
  <w:drawingGridVerticalSpacing w:val="30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0A"/>
    <w:rsid w:val="0001213A"/>
    <w:rsid w:val="00024A1D"/>
    <w:rsid w:val="00025118"/>
    <w:rsid w:val="00044C17"/>
    <w:rsid w:val="00046582"/>
    <w:rsid w:val="00053A7F"/>
    <w:rsid w:val="00057331"/>
    <w:rsid w:val="00060C63"/>
    <w:rsid w:val="00081137"/>
    <w:rsid w:val="000827D0"/>
    <w:rsid w:val="000909D4"/>
    <w:rsid w:val="00095014"/>
    <w:rsid w:val="000A3B74"/>
    <w:rsid w:val="000B25A9"/>
    <w:rsid w:val="000F2768"/>
    <w:rsid w:val="00106830"/>
    <w:rsid w:val="00107C69"/>
    <w:rsid w:val="00113E97"/>
    <w:rsid w:val="00160B1D"/>
    <w:rsid w:val="001665F7"/>
    <w:rsid w:val="0017333F"/>
    <w:rsid w:val="001800E1"/>
    <w:rsid w:val="00194F84"/>
    <w:rsid w:val="001A1B48"/>
    <w:rsid w:val="001A42BF"/>
    <w:rsid w:val="001A496C"/>
    <w:rsid w:val="001D2829"/>
    <w:rsid w:val="001D2F12"/>
    <w:rsid w:val="001D6829"/>
    <w:rsid w:val="001E46CB"/>
    <w:rsid w:val="001F0617"/>
    <w:rsid w:val="00285BDB"/>
    <w:rsid w:val="00286D98"/>
    <w:rsid w:val="00290A4B"/>
    <w:rsid w:val="00294473"/>
    <w:rsid w:val="002B69B1"/>
    <w:rsid w:val="002C4CC8"/>
    <w:rsid w:val="002F029F"/>
    <w:rsid w:val="00301609"/>
    <w:rsid w:val="00301773"/>
    <w:rsid w:val="00305F95"/>
    <w:rsid w:val="003212B7"/>
    <w:rsid w:val="00324B5C"/>
    <w:rsid w:val="0034732F"/>
    <w:rsid w:val="0035205F"/>
    <w:rsid w:val="00362544"/>
    <w:rsid w:val="00370711"/>
    <w:rsid w:val="00373B79"/>
    <w:rsid w:val="0037515A"/>
    <w:rsid w:val="003912A1"/>
    <w:rsid w:val="00396322"/>
    <w:rsid w:val="003B22ED"/>
    <w:rsid w:val="003C487F"/>
    <w:rsid w:val="003F71D1"/>
    <w:rsid w:val="004061E9"/>
    <w:rsid w:val="004073EF"/>
    <w:rsid w:val="004275E4"/>
    <w:rsid w:val="004320C8"/>
    <w:rsid w:val="00460E59"/>
    <w:rsid w:val="004875D7"/>
    <w:rsid w:val="004B09C6"/>
    <w:rsid w:val="004D7BD2"/>
    <w:rsid w:val="00503D65"/>
    <w:rsid w:val="00550A86"/>
    <w:rsid w:val="00556832"/>
    <w:rsid w:val="0055757C"/>
    <w:rsid w:val="005659D5"/>
    <w:rsid w:val="0057203B"/>
    <w:rsid w:val="005755A0"/>
    <w:rsid w:val="005846EB"/>
    <w:rsid w:val="005A74C8"/>
    <w:rsid w:val="005B13C3"/>
    <w:rsid w:val="005B54E5"/>
    <w:rsid w:val="005C035A"/>
    <w:rsid w:val="005C66A7"/>
    <w:rsid w:val="005E4C8C"/>
    <w:rsid w:val="005E4D27"/>
    <w:rsid w:val="0060112C"/>
    <w:rsid w:val="00616D4A"/>
    <w:rsid w:val="00632BCA"/>
    <w:rsid w:val="00652B0B"/>
    <w:rsid w:val="00661D55"/>
    <w:rsid w:val="006715E9"/>
    <w:rsid w:val="006830E4"/>
    <w:rsid w:val="0068443C"/>
    <w:rsid w:val="006A5C0D"/>
    <w:rsid w:val="006B71ED"/>
    <w:rsid w:val="006F786B"/>
    <w:rsid w:val="006F7A85"/>
    <w:rsid w:val="00703467"/>
    <w:rsid w:val="0071703A"/>
    <w:rsid w:val="00717462"/>
    <w:rsid w:val="0072050A"/>
    <w:rsid w:val="00736E60"/>
    <w:rsid w:val="0075255B"/>
    <w:rsid w:val="00777C80"/>
    <w:rsid w:val="007817BF"/>
    <w:rsid w:val="007839B3"/>
    <w:rsid w:val="007A53D9"/>
    <w:rsid w:val="007B4208"/>
    <w:rsid w:val="007C136F"/>
    <w:rsid w:val="007E5FEE"/>
    <w:rsid w:val="007F59DB"/>
    <w:rsid w:val="007F7E87"/>
    <w:rsid w:val="00817FF2"/>
    <w:rsid w:val="00862DFA"/>
    <w:rsid w:val="00867030"/>
    <w:rsid w:val="00870249"/>
    <w:rsid w:val="0087316A"/>
    <w:rsid w:val="00897DE9"/>
    <w:rsid w:val="008E7592"/>
    <w:rsid w:val="008F0528"/>
    <w:rsid w:val="009002B3"/>
    <w:rsid w:val="009122F7"/>
    <w:rsid w:val="0093590E"/>
    <w:rsid w:val="00942BBC"/>
    <w:rsid w:val="00957A36"/>
    <w:rsid w:val="00974408"/>
    <w:rsid w:val="00983F1F"/>
    <w:rsid w:val="009B3339"/>
    <w:rsid w:val="009B4C3E"/>
    <w:rsid w:val="009C34C5"/>
    <w:rsid w:val="009E6724"/>
    <w:rsid w:val="00A014E4"/>
    <w:rsid w:val="00A03DE3"/>
    <w:rsid w:val="00A1141B"/>
    <w:rsid w:val="00A1155F"/>
    <w:rsid w:val="00A20413"/>
    <w:rsid w:val="00A24ABE"/>
    <w:rsid w:val="00A53682"/>
    <w:rsid w:val="00A653F5"/>
    <w:rsid w:val="00A663E7"/>
    <w:rsid w:val="00A864AD"/>
    <w:rsid w:val="00AA0717"/>
    <w:rsid w:val="00AB7062"/>
    <w:rsid w:val="00B10370"/>
    <w:rsid w:val="00B43045"/>
    <w:rsid w:val="00B478B4"/>
    <w:rsid w:val="00B5587F"/>
    <w:rsid w:val="00B86908"/>
    <w:rsid w:val="00B918F0"/>
    <w:rsid w:val="00B92191"/>
    <w:rsid w:val="00BB67EA"/>
    <w:rsid w:val="00BE3DC7"/>
    <w:rsid w:val="00C15F26"/>
    <w:rsid w:val="00C356D6"/>
    <w:rsid w:val="00C66A09"/>
    <w:rsid w:val="00C66B5A"/>
    <w:rsid w:val="00C83BC7"/>
    <w:rsid w:val="00C861CD"/>
    <w:rsid w:val="00C86339"/>
    <w:rsid w:val="00C86376"/>
    <w:rsid w:val="00C92CBB"/>
    <w:rsid w:val="00CA255F"/>
    <w:rsid w:val="00CA5827"/>
    <w:rsid w:val="00CB34F1"/>
    <w:rsid w:val="00CC392C"/>
    <w:rsid w:val="00CC5D40"/>
    <w:rsid w:val="00CD5A5E"/>
    <w:rsid w:val="00D00911"/>
    <w:rsid w:val="00D24A9B"/>
    <w:rsid w:val="00D36270"/>
    <w:rsid w:val="00D501C9"/>
    <w:rsid w:val="00D51EE9"/>
    <w:rsid w:val="00D72E85"/>
    <w:rsid w:val="00DB6452"/>
    <w:rsid w:val="00DC5B99"/>
    <w:rsid w:val="00DC6D94"/>
    <w:rsid w:val="00DE3852"/>
    <w:rsid w:val="00DF1D48"/>
    <w:rsid w:val="00E15392"/>
    <w:rsid w:val="00E35CB1"/>
    <w:rsid w:val="00E41726"/>
    <w:rsid w:val="00E674E2"/>
    <w:rsid w:val="00E741A9"/>
    <w:rsid w:val="00E853E2"/>
    <w:rsid w:val="00EA4AB0"/>
    <w:rsid w:val="00EC303F"/>
    <w:rsid w:val="00F05D69"/>
    <w:rsid w:val="00F14F47"/>
    <w:rsid w:val="00F356C6"/>
    <w:rsid w:val="00F41D50"/>
    <w:rsid w:val="00F516D9"/>
    <w:rsid w:val="00F72939"/>
    <w:rsid w:val="00FB0DF4"/>
    <w:rsid w:val="00FC3E5D"/>
    <w:rsid w:val="00FD04F1"/>
    <w:rsid w:val="00FE2B6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C91FA"/>
  <w15:chartTrackingRefBased/>
  <w15:docId w15:val="{92DF5E34-3145-8848-AD82-A12115A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9D5"/>
    <w:pPr>
      <w:widowControl w:val="0"/>
      <w:spacing w:after="0" w:line="240" w:lineRule="auto"/>
      <w:ind w:firstLineChars="200" w:firstLine="200"/>
      <w:jc w:val="both"/>
    </w:pPr>
    <w:rPr>
      <w:rFonts w:ascii="Times New Roman" w:eastAsia="Times New Roman" w:hAnsi="Times New Roman" w:cs="Times New Roman"/>
      <w:sz w:val="21"/>
      <w:szCs w:val="21"/>
      <w:lang w:val="en-US" w:eastAsia="zh-CN"/>
      <w14:ligatures w14:val="none"/>
    </w:rPr>
  </w:style>
  <w:style w:type="paragraph" w:styleId="1">
    <w:name w:val="heading 1"/>
    <w:aliases w:val="一级标题"/>
    <w:basedOn w:val="a"/>
    <w:next w:val="a"/>
    <w:link w:val="10"/>
    <w:autoRedefine/>
    <w:uiPriority w:val="1"/>
    <w:qFormat/>
    <w:rsid w:val="005846EB"/>
    <w:pPr>
      <w:autoSpaceDE w:val="0"/>
      <w:autoSpaceDN w:val="0"/>
      <w:adjustRightInd w:val="0"/>
      <w:snapToGrid w:val="0"/>
      <w:spacing w:beforeLines="100" w:before="309" w:afterLines="100" w:after="309"/>
      <w:ind w:firstLineChars="0" w:firstLine="0"/>
      <w:jc w:val="center"/>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661D55"/>
    <w:pPr>
      <w:keepNext/>
      <w:keepLines/>
      <w:adjustRightInd w:val="0"/>
      <w:snapToGrid w:val="0"/>
      <w:spacing w:beforeLines="50" w:before="154" w:afterLines="50" w:after="154"/>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5659D5"/>
    <w:pPr>
      <w:keepNext/>
      <w:keepLines/>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5659D5"/>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5659D5"/>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5659D5"/>
    <w:pPr>
      <w:keepNext/>
      <w:keepLines/>
      <w:numPr>
        <w:ilvl w:val="5"/>
        <w:numId w:val="13"/>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5659D5"/>
    <w:pPr>
      <w:keepNext/>
      <w:keepLines/>
      <w:numPr>
        <w:ilvl w:val="6"/>
        <w:numId w:val="13"/>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5659D5"/>
    <w:pPr>
      <w:keepNext/>
      <w:keepLines/>
      <w:numPr>
        <w:ilvl w:val="7"/>
        <w:numId w:val="13"/>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5659D5"/>
    <w:pPr>
      <w:keepNext/>
      <w:keepLines/>
      <w:numPr>
        <w:ilvl w:val="8"/>
        <w:numId w:val="13"/>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一级标题 字符"/>
    <w:link w:val="1"/>
    <w:uiPriority w:val="1"/>
    <w:rsid w:val="005846EB"/>
    <w:rPr>
      <w:rFonts w:ascii="Times New Roman" w:eastAsia="Times New Roman" w:hAnsi="Times New Roman" w:cs="Book Antiqua"/>
      <w:b/>
      <w:bCs/>
      <w:kern w:val="0"/>
      <w:szCs w:val="20"/>
      <w:lang w:val="en-US" w:eastAsia="zh-CN"/>
      <w14:ligatures w14:val="none"/>
    </w:rPr>
  </w:style>
  <w:style w:type="character" w:customStyle="1" w:styleId="20">
    <w:name w:val="标题 2 字符"/>
    <w:aliases w:val="二级标题 字符"/>
    <w:link w:val="2"/>
    <w:uiPriority w:val="9"/>
    <w:rsid w:val="00661D55"/>
    <w:rPr>
      <w:rFonts w:ascii="Times New Roman" w:eastAsia="Times New Roman" w:hAnsi="Times New Roman" w:cs="Times New Roman"/>
      <w:b/>
      <w:bCs/>
      <w:i/>
      <w:sz w:val="22"/>
      <w:szCs w:val="21"/>
      <w:lang w:val="en-US" w:eastAsia="zh-CN"/>
      <w14:ligatures w14:val="none"/>
    </w:rPr>
  </w:style>
  <w:style w:type="character" w:customStyle="1" w:styleId="30">
    <w:name w:val="标题 3 字符"/>
    <w:aliases w:val="三级标题 字符"/>
    <w:link w:val="3"/>
    <w:uiPriority w:val="9"/>
    <w:rsid w:val="005659D5"/>
    <w:rPr>
      <w:rFonts w:ascii="Times New Roman" w:eastAsia="Times New Roman" w:hAnsi="Times New Roman" w:cs="Times New Roman"/>
      <w:bCs/>
      <w:i/>
      <w:sz w:val="22"/>
      <w:szCs w:val="32"/>
      <w:lang w:val="en-US" w:eastAsia="zh-CN"/>
      <w14:ligatures w14:val="none"/>
    </w:rPr>
  </w:style>
  <w:style w:type="character" w:customStyle="1" w:styleId="40">
    <w:name w:val="标题 4 字符"/>
    <w:link w:val="4"/>
    <w:uiPriority w:val="9"/>
    <w:rsid w:val="005659D5"/>
    <w:rPr>
      <w:rFonts w:ascii="Calibri Light" w:eastAsia="NimbusRomNo9L" w:hAnsi="Calibri Light" w:cs="NimbusRomNo9L"/>
      <w:b/>
      <w:bCs/>
      <w:kern w:val="0"/>
      <w:sz w:val="28"/>
      <w:szCs w:val="28"/>
      <w:lang w:val="en-US" w:eastAsia="zh-CN"/>
      <w14:ligatures w14:val="none"/>
    </w:rPr>
  </w:style>
  <w:style w:type="character" w:customStyle="1" w:styleId="50">
    <w:name w:val="标题 5 字符"/>
    <w:link w:val="5"/>
    <w:uiPriority w:val="9"/>
    <w:rsid w:val="005659D5"/>
    <w:rPr>
      <w:rFonts w:ascii="Times New Roman" w:eastAsia="Times New Roman" w:hAnsi="Times New Roman" w:cs="Times New Roman"/>
      <w:b/>
      <w:bCs/>
      <w:sz w:val="28"/>
      <w:szCs w:val="28"/>
      <w:lang w:val="en-US" w:eastAsia="zh-CN"/>
      <w14:ligatures w14:val="none"/>
    </w:rPr>
  </w:style>
  <w:style w:type="character" w:customStyle="1" w:styleId="60">
    <w:name w:val="标题 6 字符"/>
    <w:link w:val="6"/>
    <w:uiPriority w:val="9"/>
    <w:rsid w:val="005659D5"/>
    <w:rPr>
      <w:rFonts w:ascii="等线 Light" w:eastAsia="等线 Light" w:hAnsi="等线 Light" w:cs="Times New Roman"/>
      <w:b/>
      <w:bCs/>
      <w:lang w:val="en-US" w:eastAsia="zh-CN"/>
      <w14:ligatures w14:val="none"/>
    </w:rPr>
  </w:style>
  <w:style w:type="character" w:customStyle="1" w:styleId="70">
    <w:name w:val="标题 7 字符"/>
    <w:link w:val="7"/>
    <w:uiPriority w:val="9"/>
    <w:rsid w:val="005659D5"/>
    <w:rPr>
      <w:rFonts w:ascii="Times New Roman" w:eastAsia="Times New Roman" w:hAnsi="Times New Roman" w:cs="Times New Roman"/>
      <w:b/>
      <w:bCs/>
      <w:lang w:val="en-US" w:eastAsia="zh-CN"/>
      <w14:ligatures w14:val="none"/>
    </w:rPr>
  </w:style>
  <w:style w:type="character" w:customStyle="1" w:styleId="80">
    <w:name w:val="标题 8 字符"/>
    <w:link w:val="8"/>
    <w:uiPriority w:val="9"/>
    <w:rsid w:val="005659D5"/>
    <w:rPr>
      <w:rFonts w:ascii="等线 Light" w:eastAsia="等线 Light" w:hAnsi="等线 Light" w:cs="Times New Roman"/>
      <w:lang w:val="en-US" w:eastAsia="zh-CN"/>
      <w14:ligatures w14:val="none"/>
    </w:rPr>
  </w:style>
  <w:style w:type="character" w:customStyle="1" w:styleId="90">
    <w:name w:val="标题 9 字符"/>
    <w:link w:val="9"/>
    <w:uiPriority w:val="9"/>
    <w:semiHidden/>
    <w:rsid w:val="005659D5"/>
    <w:rPr>
      <w:rFonts w:ascii="等线 Light" w:eastAsia="等线 Light" w:hAnsi="等线 Light" w:cs="Times New Roman"/>
      <w:sz w:val="21"/>
      <w:szCs w:val="21"/>
      <w:lang w:val="en-US" w:eastAsia="zh-CN"/>
      <w14:ligatures w14:val="none"/>
    </w:rPr>
  </w:style>
  <w:style w:type="character" w:styleId="a3">
    <w:name w:val="Hyperlink"/>
    <w:uiPriority w:val="99"/>
    <w:unhideWhenUsed/>
    <w:rsid w:val="006F7A85"/>
    <w:rPr>
      <w:color w:val="0563C1"/>
      <w:u w:val="single"/>
    </w:rPr>
  </w:style>
  <w:style w:type="paragraph" w:styleId="a4">
    <w:name w:val="No Spacing"/>
    <w:uiPriority w:val="1"/>
    <w:qFormat/>
    <w:rsid w:val="00661D55"/>
    <w:pPr>
      <w:widowControl w:val="0"/>
      <w:spacing w:after="0" w:line="240" w:lineRule="auto"/>
      <w:ind w:firstLineChars="200" w:firstLine="200"/>
      <w:jc w:val="both"/>
    </w:pPr>
    <w:rPr>
      <w:rFonts w:ascii="Times New Roman" w:eastAsia="Times New Roman" w:hAnsi="Times New Roman" w:cs="Times New Roman"/>
      <w:sz w:val="21"/>
      <w:szCs w:val="21"/>
      <w:lang w:val="en-US" w:eastAsia="zh-CN"/>
      <w14:ligatures w14:val="none"/>
    </w:rPr>
  </w:style>
  <w:style w:type="paragraph" w:styleId="a5">
    <w:name w:val="Subtitle"/>
    <w:basedOn w:val="a"/>
    <w:next w:val="a"/>
    <w:link w:val="a6"/>
    <w:uiPriority w:val="11"/>
    <w:qFormat/>
    <w:rsid w:val="0072050A"/>
    <w:pPr>
      <w:numPr>
        <w:ilvl w:val="1"/>
      </w:numPr>
      <w:spacing w:after="160" w:line="278" w:lineRule="auto"/>
      <w:ind w:firstLineChars="200" w:firstLine="200"/>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6">
    <w:name w:val="副标题 字符"/>
    <w:basedOn w:val="a0"/>
    <w:link w:val="a5"/>
    <w:uiPriority w:val="11"/>
    <w:rsid w:val="0072050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2050A"/>
    <w:pPr>
      <w:spacing w:before="160" w:after="160" w:line="278" w:lineRule="auto"/>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a8">
    <w:name w:val="引用 字符"/>
    <w:basedOn w:val="a0"/>
    <w:link w:val="a7"/>
    <w:uiPriority w:val="29"/>
    <w:rsid w:val="0072050A"/>
    <w:rPr>
      <w:i/>
      <w:iCs/>
      <w:color w:val="404040" w:themeColor="text1" w:themeTint="BF"/>
    </w:rPr>
  </w:style>
  <w:style w:type="paragraph" w:styleId="a9">
    <w:name w:val="List Paragraph"/>
    <w:basedOn w:val="a"/>
    <w:uiPriority w:val="34"/>
    <w:qFormat/>
    <w:rsid w:val="0072050A"/>
    <w:pPr>
      <w:spacing w:after="160" w:line="278" w:lineRule="auto"/>
      <w:ind w:left="720"/>
      <w:contextualSpacing/>
    </w:pPr>
    <w:rPr>
      <w:rFonts w:asciiTheme="minorHAnsi" w:eastAsiaTheme="minorHAnsi" w:hAnsiTheme="minorHAnsi" w:cstheme="minorBidi"/>
      <w:lang w:eastAsia="en-US"/>
      <w14:ligatures w14:val="standardContextual"/>
    </w:rPr>
  </w:style>
  <w:style w:type="character" w:styleId="aa">
    <w:name w:val="Intense Emphasis"/>
    <w:basedOn w:val="a0"/>
    <w:uiPriority w:val="21"/>
    <w:qFormat/>
    <w:rsid w:val="0072050A"/>
    <w:rPr>
      <w:i/>
      <w:iCs/>
      <w:color w:val="0F4761" w:themeColor="accent1" w:themeShade="BF"/>
    </w:rPr>
  </w:style>
  <w:style w:type="paragraph" w:styleId="ab">
    <w:name w:val="Intense Quote"/>
    <w:basedOn w:val="a"/>
    <w:next w:val="a"/>
    <w:link w:val="ac"/>
    <w:uiPriority w:val="30"/>
    <w:qFormat/>
    <w:rsid w:val="007205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ac">
    <w:name w:val="明显引用 字符"/>
    <w:basedOn w:val="a0"/>
    <w:link w:val="ab"/>
    <w:uiPriority w:val="30"/>
    <w:rsid w:val="0072050A"/>
    <w:rPr>
      <w:i/>
      <w:iCs/>
      <w:color w:val="0F4761" w:themeColor="accent1" w:themeShade="BF"/>
    </w:rPr>
  </w:style>
  <w:style w:type="character" w:styleId="ad">
    <w:name w:val="Intense Reference"/>
    <w:basedOn w:val="a0"/>
    <w:uiPriority w:val="32"/>
    <w:qFormat/>
    <w:rsid w:val="0072050A"/>
    <w:rPr>
      <w:b/>
      <w:bCs/>
      <w:smallCaps/>
      <w:color w:val="0F4761" w:themeColor="accent1" w:themeShade="BF"/>
      <w:spacing w:val="5"/>
    </w:rPr>
  </w:style>
  <w:style w:type="paragraph" w:customStyle="1" w:styleId="ae">
    <w:name w:val="作者信息"/>
    <w:basedOn w:val="a"/>
    <w:autoRedefine/>
    <w:qFormat/>
    <w:rsid w:val="005659D5"/>
    <w:pPr>
      <w:ind w:firstLineChars="0" w:firstLine="0"/>
    </w:pPr>
  </w:style>
  <w:style w:type="character" w:styleId="af">
    <w:name w:val="annotation reference"/>
    <w:basedOn w:val="a0"/>
    <w:uiPriority w:val="99"/>
    <w:semiHidden/>
    <w:unhideWhenUsed/>
    <w:rsid w:val="0072050A"/>
    <w:rPr>
      <w:sz w:val="16"/>
      <w:szCs w:val="16"/>
    </w:rPr>
  </w:style>
  <w:style w:type="paragraph" w:styleId="af0">
    <w:name w:val="annotation text"/>
    <w:basedOn w:val="a"/>
    <w:link w:val="af1"/>
    <w:uiPriority w:val="99"/>
    <w:semiHidden/>
    <w:unhideWhenUsed/>
    <w:rsid w:val="008F0528"/>
    <w:rPr>
      <w:sz w:val="20"/>
      <w:szCs w:val="20"/>
    </w:rPr>
  </w:style>
  <w:style w:type="character" w:customStyle="1" w:styleId="af1">
    <w:name w:val="批注文字 字符"/>
    <w:basedOn w:val="a0"/>
    <w:link w:val="af0"/>
    <w:uiPriority w:val="99"/>
    <w:semiHidden/>
    <w:rsid w:val="008F0528"/>
    <w:rPr>
      <w:rFonts w:ascii="Times New Roman" w:eastAsia="Times New Roman" w:hAnsi="Times New Roman" w:cs="Times New Roman"/>
      <w:kern w:val="0"/>
      <w:sz w:val="20"/>
      <w:szCs w:val="20"/>
      <w:lang w:eastAsia="tr-TR"/>
      <w14:ligatures w14:val="none"/>
    </w:rPr>
  </w:style>
  <w:style w:type="paragraph" w:styleId="af2">
    <w:name w:val="annotation subject"/>
    <w:basedOn w:val="af0"/>
    <w:next w:val="af0"/>
    <w:link w:val="af3"/>
    <w:uiPriority w:val="99"/>
    <w:semiHidden/>
    <w:unhideWhenUsed/>
    <w:rsid w:val="008F0528"/>
    <w:rPr>
      <w:b/>
      <w:bCs/>
    </w:rPr>
  </w:style>
  <w:style w:type="character" w:customStyle="1" w:styleId="af3">
    <w:name w:val="批注主题 字符"/>
    <w:basedOn w:val="af1"/>
    <w:link w:val="af2"/>
    <w:uiPriority w:val="99"/>
    <w:semiHidden/>
    <w:rsid w:val="008F0528"/>
    <w:rPr>
      <w:rFonts w:ascii="Times New Roman" w:eastAsia="Times New Roman" w:hAnsi="Times New Roman" w:cs="Times New Roman"/>
      <w:b/>
      <w:bCs/>
      <w:kern w:val="0"/>
      <w:sz w:val="20"/>
      <w:szCs w:val="20"/>
      <w:lang w:eastAsia="tr-TR"/>
      <w14:ligatures w14:val="none"/>
    </w:rPr>
  </w:style>
  <w:style w:type="paragraph" w:styleId="af4">
    <w:name w:val="Balloon Text"/>
    <w:basedOn w:val="a"/>
    <w:link w:val="af5"/>
    <w:uiPriority w:val="99"/>
    <w:semiHidden/>
    <w:unhideWhenUsed/>
    <w:rsid w:val="008F0528"/>
    <w:rPr>
      <w:rFonts w:ascii="Segoe UI" w:hAnsi="Segoe UI" w:cs="Segoe UI"/>
      <w:sz w:val="18"/>
      <w:szCs w:val="18"/>
    </w:rPr>
  </w:style>
  <w:style w:type="character" w:customStyle="1" w:styleId="af5">
    <w:name w:val="批注框文本 字符"/>
    <w:basedOn w:val="a0"/>
    <w:link w:val="af4"/>
    <w:uiPriority w:val="99"/>
    <w:semiHidden/>
    <w:rsid w:val="008F0528"/>
    <w:rPr>
      <w:rFonts w:ascii="Segoe UI" w:eastAsia="Times New Roman" w:hAnsi="Segoe UI" w:cs="Segoe UI"/>
      <w:kern w:val="0"/>
      <w:sz w:val="18"/>
      <w:szCs w:val="18"/>
      <w:lang w:eastAsia="tr-TR"/>
      <w14:ligatures w14:val="none"/>
    </w:rPr>
  </w:style>
  <w:style w:type="paragraph" w:styleId="af6">
    <w:name w:val="Revision"/>
    <w:hidden/>
    <w:uiPriority w:val="99"/>
    <w:semiHidden/>
    <w:rsid w:val="00046582"/>
    <w:pPr>
      <w:spacing w:after="0" w:line="240" w:lineRule="auto"/>
    </w:pPr>
    <w:rPr>
      <w:rFonts w:ascii="Times New Roman" w:eastAsia="Times New Roman" w:hAnsi="Times New Roman" w:cs="Times New Roman"/>
      <w:kern w:val="0"/>
      <w:lang w:eastAsia="tr-TR"/>
      <w14:ligatures w14:val="none"/>
    </w:rPr>
  </w:style>
  <w:style w:type="character" w:styleId="af7">
    <w:name w:val="line number"/>
    <w:uiPriority w:val="99"/>
    <w:semiHidden/>
    <w:unhideWhenUsed/>
    <w:rsid w:val="005659D5"/>
  </w:style>
  <w:style w:type="table" w:styleId="41">
    <w:name w:val="Plain Table 4"/>
    <w:basedOn w:val="a1"/>
    <w:uiPriority w:val="44"/>
    <w:rsid w:val="00C83BC7"/>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header"/>
    <w:basedOn w:val="a"/>
    <w:link w:val="af9"/>
    <w:uiPriority w:val="99"/>
    <w:unhideWhenUsed/>
    <w:rsid w:val="005659D5"/>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uiPriority w:val="99"/>
    <w:rsid w:val="005659D5"/>
    <w:rPr>
      <w:rFonts w:ascii="Times New Roman" w:eastAsia="Times New Roman" w:hAnsi="Times New Roman" w:cs="Times New Roman"/>
      <w:sz w:val="18"/>
      <w:szCs w:val="18"/>
      <w:lang w:val="en-US" w:eastAsia="zh-CN"/>
      <w14:ligatures w14:val="none"/>
    </w:rPr>
  </w:style>
  <w:style w:type="paragraph" w:styleId="afa">
    <w:name w:val="footer"/>
    <w:basedOn w:val="a"/>
    <w:link w:val="afb"/>
    <w:uiPriority w:val="99"/>
    <w:unhideWhenUsed/>
    <w:rsid w:val="005659D5"/>
    <w:pPr>
      <w:tabs>
        <w:tab w:val="center" w:pos="4153"/>
        <w:tab w:val="right" w:pos="8306"/>
      </w:tabs>
      <w:snapToGrid w:val="0"/>
      <w:jc w:val="left"/>
    </w:pPr>
    <w:rPr>
      <w:sz w:val="18"/>
      <w:szCs w:val="18"/>
    </w:rPr>
  </w:style>
  <w:style w:type="character" w:customStyle="1" w:styleId="afb">
    <w:name w:val="页脚 字符"/>
    <w:link w:val="afa"/>
    <w:uiPriority w:val="99"/>
    <w:rsid w:val="005659D5"/>
    <w:rPr>
      <w:rFonts w:ascii="Times New Roman" w:eastAsia="Times New Roman" w:hAnsi="Times New Roman" w:cs="Times New Roman"/>
      <w:sz w:val="18"/>
      <w:szCs w:val="18"/>
      <w:lang w:val="en-US" w:eastAsia="zh-CN"/>
      <w14:ligatures w14:val="none"/>
    </w:rPr>
  </w:style>
  <w:style w:type="paragraph" w:customStyle="1" w:styleId="afc">
    <w:name w:val="表题"/>
    <w:basedOn w:val="a"/>
    <w:autoRedefine/>
    <w:qFormat/>
    <w:rsid w:val="00E35CB1"/>
    <w:pPr>
      <w:spacing w:beforeLines="100" w:before="309" w:afterLines="100" w:after="309"/>
      <w:ind w:firstLineChars="0" w:firstLine="0"/>
      <w:jc w:val="center"/>
    </w:pPr>
    <w:rPr>
      <w:b/>
    </w:rPr>
  </w:style>
  <w:style w:type="paragraph" w:customStyle="1" w:styleId="afd">
    <w:name w:val="表注"/>
    <w:basedOn w:val="afc"/>
    <w:autoRedefine/>
    <w:qFormat/>
    <w:rsid w:val="005659D5"/>
    <w:pPr>
      <w:adjustRightInd w:val="0"/>
      <w:snapToGrid w:val="0"/>
      <w:spacing w:beforeLines="0" w:before="0" w:afterLines="0" w:after="0"/>
    </w:pPr>
    <w:rPr>
      <w:b w:val="0"/>
    </w:rPr>
  </w:style>
  <w:style w:type="paragraph" w:customStyle="1" w:styleId="afe">
    <w:name w:val="参考文献"/>
    <w:basedOn w:val="a"/>
    <w:autoRedefine/>
    <w:qFormat/>
    <w:rsid w:val="005659D5"/>
    <w:pPr>
      <w:ind w:left="360" w:hangingChars="200" w:hanging="360"/>
    </w:pPr>
    <w:rPr>
      <w:rFonts w:eastAsia="等线"/>
      <w:sz w:val="18"/>
      <w:szCs w:val="24"/>
    </w:rPr>
  </w:style>
  <w:style w:type="paragraph" w:customStyle="1" w:styleId="aff">
    <w:name w:val="稿件类型"/>
    <w:basedOn w:val="a"/>
    <w:autoRedefine/>
    <w:qFormat/>
    <w:rsid w:val="005659D5"/>
    <w:pPr>
      <w:ind w:firstLineChars="0" w:firstLine="0"/>
      <w:jc w:val="left"/>
    </w:pPr>
    <w:rPr>
      <w:rFonts w:eastAsia="宋体"/>
      <w:i/>
      <w:sz w:val="20"/>
    </w:rPr>
  </w:style>
  <w:style w:type="paragraph" w:customStyle="1" w:styleId="aff0">
    <w:name w:val="关键词"/>
    <w:basedOn w:val="a"/>
    <w:autoRedefine/>
    <w:qFormat/>
    <w:rsid w:val="00661D55"/>
    <w:pPr>
      <w:ind w:firstLineChars="0" w:firstLine="0"/>
    </w:pPr>
    <w:rPr>
      <w:noProof/>
    </w:rPr>
  </w:style>
  <w:style w:type="paragraph" w:customStyle="1" w:styleId="aff1">
    <w:name w:val="机构信息"/>
    <w:basedOn w:val="a"/>
    <w:link w:val="aff2"/>
    <w:autoRedefine/>
    <w:qFormat/>
    <w:rsid w:val="005659D5"/>
    <w:pPr>
      <w:ind w:firstLineChars="0" w:firstLine="0"/>
    </w:pPr>
    <w:rPr>
      <w:i/>
    </w:rPr>
  </w:style>
  <w:style w:type="character" w:customStyle="1" w:styleId="aff2">
    <w:name w:val="机构信息 字符"/>
    <w:link w:val="aff1"/>
    <w:rsid w:val="005659D5"/>
    <w:rPr>
      <w:rFonts w:ascii="Times New Roman" w:eastAsia="Times New Roman" w:hAnsi="Times New Roman" w:cs="Times New Roman"/>
      <w:i/>
      <w:sz w:val="21"/>
      <w:szCs w:val="21"/>
      <w:lang w:val="en-US" w:eastAsia="zh-CN"/>
      <w14:ligatures w14:val="none"/>
    </w:rPr>
  </w:style>
  <w:style w:type="paragraph" w:customStyle="1" w:styleId="aff3">
    <w:name w:val="接收日期"/>
    <w:basedOn w:val="a"/>
    <w:autoRedefine/>
    <w:qFormat/>
    <w:rsid w:val="005659D5"/>
    <w:pPr>
      <w:ind w:firstLineChars="0" w:firstLine="0"/>
    </w:pPr>
  </w:style>
  <w:style w:type="paragraph" w:styleId="aff4">
    <w:name w:val="Normal (Web)"/>
    <w:basedOn w:val="a"/>
    <w:uiPriority w:val="99"/>
    <w:unhideWhenUsed/>
    <w:rsid w:val="005659D5"/>
    <w:pPr>
      <w:spacing w:before="100" w:beforeAutospacing="1" w:after="100" w:afterAutospacing="1"/>
    </w:pPr>
    <w:rPr>
      <w:lang w:eastAsia="en-US"/>
    </w:rPr>
  </w:style>
  <w:style w:type="paragraph" w:customStyle="1" w:styleId="aff5">
    <w:name w:val="通讯作者"/>
    <w:basedOn w:val="a"/>
    <w:autoRedefine/>
    <w:qFormat/>
    <w:rsid w:val="005659D5"/>
    <w:pPr>
      <w:ind w:firstLineChars="0" w:firstLine="0"/>
    </w:pPr>
  </w:style>
  <w:style w:type="paragraph" w:customStyle="1" w:styleId="aff6">
    <w:name w:val="图注"/>
    <w:basedOn w:val="afd"/>
    <w:autoRedefine/>
    <w:qFormat/>
    <w:rsid w:val="00E35CB1"/>
    <w:pPr>
      <w:jc w:val="both"/>
    </w:pPr>
    <w:rPr>
      <w:b/>
      <w:bCs/>
    </w:rPr>
  </w:style>
  <w:style w:type="table" w:styleId="aff7">
    <w:name w:val="Table Grid"/>
    <w:basedOn w:val="a1"/>
    <w:uiPriority w:val="39"/>
    <w:qFormat/>
    <w:rsid w:val="005659D5"/>
    <w:pPr>
      <w:spacing w:after="0" w:line="240" w:lineRule="auto"/>
    </w:pPr>
    <w:rPr>
      <w:rFonts w:ascii="等线" w:eastAsia="等线" w:hAnsi="等线"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文章标题"/>
    <w:basedOn w:val="a"/>
    <w:link w:val="aff9"/>
    <w:autoRedefine/>
    <w:qFormat/>
    <w:rsid w:val="005846EB"/>
    <w:pPr>
      <w:kinsoku w:val="0"/>
      <w:overflowPunct w:val="0"/>
      <w:autoSpaceDE w:val="0"/>
      <w:autoSpaceDN w:val="0"/>
      <w:adjustRightInd w:val="0"/>
      <w:snapToGrid w:val="0"/>
      <w:spacing w:beforeLines="50" w:before="154"/>
      <w:ind w:firstLineChars="0" w:firstLine="0"/>
      <w:jc w:val="center"/>
    </w:pPr>
    <w:rPr>
      <w:b/>
      <w:bCs/>
      <w:spacing w:val="-8"/>
      <w:sz w:val="36"/>
      <w:szCs w:val="36"/>
    </w:rPr>
  </w:style>
  <w:style w:type="character" w:customStyle="1" w:styleId="aff9">
    <w:name w:val="文章标题 字符"/>
    <w:link w:val="aff8"/>
    <w:rsid w:val="005846EB"/>
    <w:rPr>
      <w:rFonts w:ascii="Times New Roman" w:eastAsia="Times New Roman" w:hAnsi="Times New Roman" w:cs="Times New Roman"/>
      <w:b/>
      <w:bCs/>
      <w:spacing w:val="-8"/>
      <w:sz w:val="36"/>
      <w:szCs w:val="36"/>
      <w:lang w:val="en-US" w:eastAsia="zh-CN"/>
      <w14:ligatures w14:val="none"/>
    </w:rPr>
  </w:style>
  <w:style w:type="paragraph" w:customStyle="1" w:styleId="affa">
    <w:name w:val="文章内容"/>
    <w:basedOn w:val="a"/>
    <w:link w:val="affb"/>
    <w:autoRedefine/>
    <w:rsid w:val="005659D5"/>
    <w:pPr>
      <w:ind w:firstLine="420"/>
    </w:pPr>
    <w:rPr>
      <w:color w:val="000000"/>
    </w:rPr>
  </w:style>
  <w:style w:type="character" w:customStyle="1" w:styleId="affb">
    <w:name w:val="文章内容 字符"/>
    <w:link w:val="affa"/>
    <w:rsid w:val="005659D5"/>
    <w:rPr>
      <w:rFonts w:ascii="Times New Roman" w:eastAsia="Times New Roman" w:hAnsi="Times New Roman" w:cs="Times New Roman"/>
      <w:color w:val="000000"/>
      <w:sz w:val="21"/>
      <w:szCs w:val="21"/>
      <w:lang w:val="en-US" w:eastAsia="zh-CN"/>
      <w14:ligatures w14:val="none"/>
    </w:rPr>
  </w:style>
  <w:style w:type="paragraph" w:customStyle="1" w:styleId="affc">
    <w:name w:val="摘要"/>
    <w:basedOn w:val="a"/>
    <w:autoRedefine/>
    <w:qFormat/>
    <w:rsid w:val="005659D5"/>
    <w:pPr>
      <w:ind w:firstLineChars="0" w:firstLine="0"/>
    </w:pPr>
    <w:rPr>
      <w:noProof/>
    </w:rPr>
  </w:style>
  <w:style w:type="character" w:styleId="affd">
    <w:name w:val="Placeholder Text"/>
    <w:uiPriority w:val="99"/>
    <w:semiHidden/>
    <w:rsid w:val="005659D5"/>
    <w:rPr>
      <w:color w:val="808080"/>
    </w:rPr>
  </w:style>
  <w:style w:type="paragraph" w:styleId="affe">
    <w:name w:val="Body Text"/>
    <w:basedOn w:val="a"/>
    <w:link w:val="afff"/>
    <w:autoRedefine/>
    <w:uiPriority w:val="1"/>
    <w:qFormat/>
    <w:rsid w:val="005659D5"/>
    <w:pPr>
      <w:autoSpaceDE w:val="0"/>
      <w:autoSpaceDN w:val="0"/>
      <w:adjustRightInd w:val="0"/>
      <w:ind w:firstLine="420"/>
    </w:pPr>
    <w:rPr>
      <w:kern w:val="0"/>
    </w:rPr>
  </w:style>
  <w:style w:type="character" w:customStyle="1" w:styleId="afff">
    <w:name w:val="正文文本 字符"/>
    <w:link w:val="affe"/>
    <w:uiPriority w:val="1"/>
    <w:rsid w:val="005659D5"/>
    <w:rPr>
      <w:rFonts w:ascii="Times New Roman" w:eastAsia="Times New Roman" w:hAnsi="Times New Roman" w:cs="Times New Roman"/>
      <w:kern w:val="0"/>
      <w:sz w:val="21"/>
      <w:szCs w:val="21"/>
      <w:lang w:val="en-US" w:eastAsia="zh-CN"/>
      <w14:ligatures w14:val="none"/>
    </w:rPr>
  </w:style>
  <w:style w:type="paragraph" w:customStyle="1" w:styleId="afff0">
    <w:name w:val="致谢部分"/>
    <w:basedOn w:val="affe"/>
    <w:link w:val="afff1"/>
    <w:autoRedefine/>
    <w:qFormat/>
    <w:rsid w:val="005659D5"/>
    <w:pPr>
      <w:ind w:firstLineChars="0" w:firstLine="0"/>
    </w:pPr>
    <w:rPr>
      <w:b/>
      <w:sz w:val="24"/>
      <w:szCs w:val="24"/>
    </w:rPr>
  </w:style>
  <w:style w:type="character" w:customStyle="1" w:styleId="afff1">
    <w:name w:val="致谢部分 字符"/>
    <w:link w:val="afff0"/>
    <w:rsid w:val="005659D5"/>
    <w:rPr>
      <w:rFonts w:ascii="Times New Roman" w:eastAsia="Times New Roman" w:hAnsi="Times New Roman" w:cs="Times New Roman"/>
      <w:b/>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853459">
      <w:bodyDiv w:val="1"/>
      <w:marLeft w:val="0"/>
      <w:marRight w:val="0"/>
      <w:marTop w:val="0"/>
      <w:marBottom w:val="0"/>
      <w:divBdr>
        <w:top w:val="none" w:sz="0" w:space="0" w:color="auto"/>
        <w:left w:val="none" w:sz="0" w:space="0" w:color="auto"/>
        <w:bottom w:val="none" w:sz="0" w:space="0" w:color="auto"/>
        <w:right w:val="none" w:sz="0" w:space="0" w:color="auto"/>
      </w:divBdr>
    </w:div>
    <w:div w:id="18333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2081</Words>
  <Characters>11864</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Sarıoğlu</dc:creator>
  <cp:keywords/>
  <dc:description/>
  <cp:lastModifiedBy>Daisy</cp:lastModifiedBy>
  <cp:revision>306</cp:revision>
  <dcterms:created xsi:type="dcterms:W3CDTF">2026-01-15T08:47:00Z</dcterms:created>
  <dcterms:modified xsi:type="dcterms:W3CDTF">2026-02-02T09:19:00Z</dcterms:modified>
</cp:coreProperties>
</file>